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wmf" ContentType="image/x-wmf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</w:tabs>
        <w:jc w:val="right"/>
        <w:rPr>
          <w:b/>
          <w:szCs w:val="28"/>
          <w:lang w:val="en-US"/>
        </w:rPr>
      </w:pPr>
      <w:r>
        <w:rPr>
          <w:b/>
          <w:szCs w:val="28"/>
          <w:lang w:val="en-US"/>
        </w:rPr>
        <w:t>L–1</w:t>
      </w:r>
    </w:p>
    <w:p>
      <w:pPr>
        <w:pStyle w:val="1Title1"/>
        <w:suppressAutoHyphens w:val="true"/>
        <w:rPr>
          <w:lang w:val="en-US"/>
        </w:rPr>
      </w:pPr>
      <w:r>
        <w:rPr/>
        <w:t>Шаблон</w:t>
      </w:r>
      <w:r>
        <w:rPr>
          <w:lang w:val="en-US"/>
        </w:rPr>
        <w:t xml:space="preserve"> </w:t>
      </w:r>
      <w:r>
        <w:rPr/>
        <w:t>тезисов</w:t>
      </w:r>
      <w:r>
        <w:rPr>
          <w:lang w:val="en-US"/>
        </w:rPr>
        <w:t xml:space="preserve"> </w:t>
      </w:r>
      <w:r>
        <w:rPr/>
        <w:t>в</w:t>
      </w:r>
      <w:r>
        <w:rPr>
          <w:lang w:val="en-US"/>
        </w:rPr>
        <w:t xml:space="preserve"> Microsoft Office Word</w:t>
      </w:r>
    </w:p>
    <w:p>
      <w:pPr>
        <w:pStyle w:val="2Authors1"/>
        <w:rPr/>
      </w:pPr>
      <w:commentRangeStart w:id="0"/>
      <w:r>
        <w:rPr>
          <w:b/>
        </w:rPr>
        <w:t>Иванов П.М.</w:t>
      </w:r>
      <w:r>
        <w:rPr>
          <w:b/>
          <w:vertAlign w:val="superscript"/>
        </w:rPr>
        <w:t>1</w:t>
      </w:r>
      <w:r>
        <w:rPr/>
        <w:t>, Петров М.П.</w:t>
      </w:r>
      <w:r>
        <w:rPr>
          <w:vertAlign w:val="superscript"/>
        </w:rPr>
        <w:t>2</w:t>
      </w:r>
      <w:commentRangeEnd w:id="0"/>
      <w:r>
        <w:commentReference w:id="0"/>
      </w:r>
      <w:r>
        <w:rPr/>
      </w:r>
    </w:p>
    <w:p>
      <w:pPr>
        <w:pStyle w:val="3Organizations1"/>
        <w:rPr/>
      </w:pPr>
      <w:r>
        <w:rPr>
          <w:vertAlign w:val="superscript"/>
        </w:rPr>
        <w:t>1</w:t>
      </w:r>
      <w:r>
        <w:rPr/>
        <w:t>ИФМ УрО РАН, 620990, Екатеринбург, ул. С. Ковалевской, 18</w:t>
      </w:r>
    </w:p>
    <w:p>
      <w:pPr>
        <w:pStyle w:val="3Organizations1"/>
        <w:rPr/>
      </w:pPr>
      <w:r>
        <w:rPr>
          <w:vertAlign w:val="superscript"/>
        </w:rPr>
        <w:t>2</w:t>
      </w:r>
      <w:r>
        <w:rPr/>
        <w:t>Московский государственный университет им. М.В. Ломоносова, 119992, Москва, Ленинские горы</w:t>
      </w:r>
    </w:p>
    <w:p>
      <w:pPr>
        <w:pStyle w:val="4MainText1"/>
        <w:rPr/>
      </w:pPr>
      <w:r>
        <mc:AlternateContent>
          <mc:Choice Requires="wps">
            <w:drawing>
              <wp:anchor behindDoc="0" distT="8890" distB="0" distL="123190" distR="123825" simplePos="0" locked="0" layoutInCell="0" allowOverlap="1" relativeHeight="2">
                <wp:simplePos x="0" y="0"/>
                <wp:positionH relativeFrom="column">
                  <wp:posOffset>2423160</wp:posOffset>
                </wp:positionH>
                <wp:positionV relativeFrom="paragraph">
                  <wp:posOffset>513080</wp:posOffset>
                </wp:positionV>
                <wp:extent cx="1590675" cy="2642235"/>
                <wp:effectExtent l="635" t="635" r="0" b="0"/>
                <wp:wrapTight wrapText="bothSides">
                  <wp:wrapPolygon edited="0">
                    <wp:start x="-4" y="21597"/>
                    <wp:lineTo x="-4" y="-3"/>
                    <wp:lineTo x="21596" y="-3"/>
                    <wp:lineTo x="21596" y="21597"/>
                    <wp:lineTo x="-4" y="21597"/>
                  </wp:wrapPolygon>
                </wp:wrapTight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26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5Captions1"/>
                              <w:spacing w:before="120" w:after="0"/>
                              <w:contextualSpacing/>
                              <w:rPr/>
                            </w:pPr>
                            <w:r>
                              <w:rPr/>
                              <w:object w:dxaOrig="2836" w:dyaOrig="2836">
                                <v:shapetype id="_x0000_tole_rId2" coordsize="21600,21600" o:spt="ole_rId2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ole_rId2" type="_x0000_tole_rId2" style="width:110.85pt;height:170.95pt;mso-wrap-distance-right:0pt" filled="t" fillcolor="#FFFFFF" o:ole="">
                                  <v:imagedata r:id="rId3" o:title=""/>
                                </v:shape>
                                <o:OLEObject Type="Embed" ProgID="" ShapeID="ole_rId2" DrawAspect="Content" ObjectID="_1238307594" r:id="rId2"/>
                              </w:object>
                            </w:r>
                            <w:r>
                              <w:rPr/>
                              <w:t>Рис.1. – Электрические свойства сплавов.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f" o:allowincell="f" style="position:absolute;margin-left:190.8pt;margin-top:40.4pt;width:125.2pt;height:208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5Captions1"/>
                        <w:spacing w:before="120" w:after="0"/>
                        <w:contextualSpacing/>
                        <w:rPr/>
                      </w:pPr>
                      <w:r>
                        <w:rPr/>
                        <w:object w:dxaOrig="2836" w:dyaOrig="2836">
                          <v:shapetype id="_x0000_tole_rId4" coordsize="21600,21600" o:spt="ole_rId4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ole_rId4" type="_x0000_tole_rId4" style="width:110.85pt;height:170.95pt;mso-wrap-distance-right:0pt" filled="t" fillcolor="#FFFFFF" o:ole="">
                            <v:imagedata r:id="rId5" o:title=""/>
                          </v:shape>
                          <o:OLEObject Type="Embed" ProgID="" ShapeID="ole_rId4" DrawAspect="Content" ObjectID="_1711506966" r:id="rId4"/>
                        </w:object>
                      </w:r>
                      <w:r>
                        <w:rPr/>
                        <w:t>Рис.1. – Электрические свойства сплавов.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Тезисы должны быть представлены </w:t>
      </w:r>
      <w:r>
        <w:rPr>
          <w:b/>
          <w:bCs/>
          <w:i/>
          <w:iCs/>
        </w:rPr>
        <w:t>двумя</w:t>
      </w:r>
      <w:r>
        <w:rPr/>
        <w:t xml:space="preserve"> файлами: в виде документа </w:t>
      </w:r>
      <w:r>
        <w:rPr>
          <w:color w:val="000000"/>
          <w:sz w:val="21"/>
          <w:szCs w:val="22"/>
        </w:rPr>
        <w:t>LibreOffice (*.odt)</w:t>
      </w:r>
      <w:r>
        <w:rPr/>
        <w:t xml:space="preserve"> или </w:t>
      </w:r>
      <w:r>
        <w:rPr>
          <w:color w:val="000000"/>
          <w:sz w:val="21"/>
          <w:szCs w:val="22"/>
        </w:rPr>
        <w:t xml:space="preserve">MS Word (*.docx) и файла pdf. </w:t>
      </w:r>
      <w:r>
        <w:rPr/>
        <w:t xml:space="preserve">Имя файла должно содержать шифр секции, фамилию и инициалы докладчика (прим. </w:t>
      </w:r>
      <w:r>
        <w:rPr>
          <w:shd w:fill="C0C0C0" w:val="clear"/>
          <w:lang w:val="en-US"/>
        </w:rPr>
        <w:t>NM</w:t>
      </w:r>
      <w:r>
        <w:rPr>
          <w:shd w:fill="C0C0C0" w:val="clear"/>
        </w:rPr>
        <w:t>-ИвановПМ.</w:t>
      </w:r>
      <w:r>
        <w:rPr>
          <w:shd w:fill="C0C0C0" w:val="clear"/>
          <w:lang w:val="en-US"/>
        </w:rPr>
        <w:t>docx</w:t>
      </w:r>
      <w:r>
        <w:rPr/>
        <w:t>).</w:t>
      </w:r>
    </w:p>
    <w:p>
      <w:pPr>
        <w:pStyle w:val="4MainText1"/>
        <w:rPr>
          <w:b/>
        </w:rPr>
      </w:pPr>
      <w:r>
        <w:rPr/>
        <w:t>Этот шаблон выполнен с использованием стилей (прим. 1.</w:t>
      </w:r>
      <w:r>
        <w:rPr>
          <w:lang w:val="en-US"/>
        </w:rPr>
        <w:t>Title</w:t>
      </w:r>
      <w:r>
        <w:rPr/>
        <w:t>, 2.</w:t>
      </w:r>
      <w:r>
        <w:rPr>
          <w:lang w:val="en-US"/>
        </w:rPr>
        <w:t>Authors</w:t>
      </w:r>
      <w:r>
        <w:rPr/>
        <w:t>, 3.</w:t>
      </w:r>
      <w:r>
        <w:rPr>
          <w:lang w:val="en-US"/>
        </w:rPr>
        <w:t>Main</w:t>
      </w:r>
      <w:r>
        <w:rPr/>
        <w:t xml:space="preserve"> </w:t>
      </w:r>
      <w:r>
        <w:rPr>
          <w:lang w:val="en-US"/>
        </w:rPr>
        <w:t>Text</w:t>
      </w:r>
      <w:r>
        <w:rPr/>
        <w:t xml:space="preserve"> и т.д.), в которых заданы параметры шрифтов и абзацев. При написании тезисов пользуйтесь предлагаемыми стилями, либо редактируйте данный шаблон, не изменяя атрибуты элементов. </w:t>
      </w:r>
      <w:r>
        <w:rPr>
          <w:bCs/>
        </w:rPr>
        <w:t>При желании, Вы можете найти параметры каждого стиля в таблице 1.</w:t>
      </w:r>
    </w:p>
    <w:p>
      <w:pPr>
        <w:pStyle w:val="4MainText1"/>
        <w:rPr/>
      </w:pPr>
      <w:r>
        <w:rPr/>
        <w:t xml:space="preserve">Название доклада следует набирать </w:t>
      </w:r>
      <w:r>
        <w:rPr>
          <w:b/>
          <w:u w:val="single"/>
        </w:rPr>
        <w:t>стилем «1.</w:t>
      </w:r>
      <w:r>
        <w:rPr>
          <w:b/>
          <w:u w:val="single"/>
          <w:lang w:val="en-US"/>
        </w:rPr>
        <w:t>Title</w:t>
      </w:r>
      <w:r>
        <w:rPr>
          <w:b/>
          <w:u w:val="single"/>
        </w:rPr>
        <w:t>»</w:t>
      </w:r>
      <w:r>
        <w:rPr/>
        <w:t xml:space="preserve">. В названии доклада с заглавных букв начинаются только первое слово и имена собственные. </w:t>
      </w:r>
    </w:p>
    <w:p>
      <w:pPr>
        <w:pStyle w:val="4MainText1"/>
        <w:rPr/>
      </w:pPr>
      <w:r>
        <w:rPr/>
        <w:t xml:space="preserve">Список авторов набирается </w:t>
      </w:r>
      <w:r>
        <w:rPr>
          <w:b/>
          <w:u w:val="single"/>
        </w:rPr>
        <w:t>стилем «2.</w:t>
      </w:r>
      <w:r>
        <w:rPr>
          <w:b/>
          <w:u w:val="single"/>
          <w:lang w:val="en-US"/>
        </w:rPr>
        <w:t>Authors</w:t>
      </w:r>
      <w:r>
        <w:rPr>
          <w:b/>
          <w:u w:val="single"/>
        </w:rPr>
        <w:t>»</w:t>
      </w:r>
      <w:r>
        <w:rPr>
          <w:u w:val="single"/>
        </w:rPr>
        <w:t>.</w:t>
      </w:r>
      <w:r>
        <w:rPr/>
        <w:t xml:space="preserve"> В отдельных строках приводятся названия организаций, их почтовые адреса и оформляются </w:t>
      </w:r>
      <w:r>
        <w:rPr>
          <w:b/>
          <w:u w:val="single"/>
        </w:rPr>
        <w:t>стилем «3.</w:t>
      </w:r>
      <w:r>
        <w:rPr>
          <w:b/>
          <w:u w:val="single"/>
          <w:lang w:val="en-US"/>
        </w:rPr>
        <w:t>Organizations</w:t>
      </w:r>
      <w:r>
        <w:rPr>
          <w:b/>
          <w:u w:val="single"/>
        </w:rPr>
        <w:t>»</w:t>
      </w:r>
      <w:r>
        <w:rPr/>
        <w:t xml:space="preserve">. </w:t>
      </w:r>
    </w:p>
    <w:p>
      <w:pPr>
        <w:pStyle w:val="4MainText1"/>
        <w:rPr/>
      </w:pPr>
      <w:r>
        <w:rPr>
          <w:color w:val="000000"/>
          <w:sz w:val="21"/>
          <w:szCs w:val="22"/>
        </w:rPr>
        <w:t>Полный текст тезисов должен занимать одну либо две полных страницы (</w:t>
      </w:r>
      <w:r>
        <w:rPr>
          <w:bCs/>
          <w:color w:val="auto"/>
        </w:rPr>
        <w:t>не допускается заполнение страницы менее, чем на 75%).</w:t>
      </w:r>
      <w:r>
        <w:rPr/>
        <w:t xml:space="preserve"> Основной текст набирается </w:t>
      </w:r>
      <w:r>
        <w:rPr>
          <w:b/>
          <w:u w:val="single"/>
        </w:rPr>
        <w:t>стилем «4.</w:t>
      </w:r>
      <w:r>
        <w:rPr>
          <w:b/>
          <w:u w:val="single"/>
          <w:lang w:val="en-US"/>
        </w:rPr>
        <w:t>Main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Text</w:t>
      </w:r>
      <w:r>
        <w:rPr>
          <w:b/>
          <w:u w:val="single"/>
        </w:rPr>
        <w:t>»</w:t>
      </w:r>
      <w:r>
        <w:rPr/>
        <w:t xml:space="preserve">. </w:t>
      </w:r>
    </w:p>
    <w:p>
      <w:pPr>
        <w:pStyle w:val="4MainText1"/>
        <w:rPr>
          <w:u w:val="single"/>
        </w:rPr>
      </w:pPr>
      <w:r>
        <w:rPr/>
        <w:t xml:space="preserve">Рисунки должны быть помещены в надпись и вставлены в текст. Подписи к рисункам набираются </w:t>
      </w:r>
      <w:r>
        <w:rPr>
          <w:b/>
          <w:u w:val="single"/>
        </w:rPr>
        <w:t>стилем «5.</w:t>
      </w:r>
      <w:r>
        <w:rPr>
          <w:b/>
          <w:u w:val="single"/>
          <w:lang w:val="en-US"/>
        </w:rPr>
        <w:t>Captions</w:t>
      </w:r>
      <w:r>
        <w:rPr>
          <w:b/>
          <w:u w:val="single"/>
        </w:rPr>
        <w:t>»</w:t>
      </w:r>
      <w:r>
        <w:rPr/>
        <w:t xml:space="preserve">. Разрешение рисунков должно быть </w:t>
      </w:r>
      <w:r>
        <w:rPr>
          <w:b/>
        </w:rPr>
        <w:t>не менее 200</w:t>
      </w:r>
      <w:r>
        <w:rPr>
          <w:b/>
          <w:lang w:val="en-US"/>
        </w:rPr>
        <w:t>dpi</w:t>
      </w:r>
      <w:r>
        <w:rPr/>
        <w:t xml:space="preserve">. Обратите </w:t>
      </w:r>
      <w:r>
        <w:rPr>
          <w:color w:val="auto"/>
        </w:rPr>
        <w:t>внимание,</w:t>
      </w:r>
      <w:r>
        <w:rPr>
          <w:color w:val="000000"/>
          <w:sz w:val="21"/>
          <w:szCs w:val="22"/>
        </w:rPr>
        <w:t xml:space="preserve"> в печатном варианте рисунки будут приведены в оттенках серого. П</w:t>
      </w:r>
      <w:r>
        <w:rPr/>
        <w:t xml:space="preserve">ожалуйста, подготовьте их так, чтобы при этом не терялась информативность. </w:t>
      </w:r>
      <w:r>
        <w:rPr>
          <w:u w:val="single"/>
        </w:rPr>
        <w:t>В цифровом варианте сборника цвета рисунков будут сохранены.</w:t>
      </w:r>
    </w:p>
    <w:tbl>
      <w:tblPr>
        <w:tblW w:w="5000" w:type="pct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129"/>
        <w:gridCol w:w="711"/>
        <w:gridCol w:w="1279"/>
        <w:gridCol w:w="851"/>
        <w:gridCol w:w="995"/>
        <w:gridCol w:w="1385"/>
      </w:tblGrid>
      <w:tr>
        <w:trPr/>
        <w:tc>
          <w:tcPr>
            <w:tcW w:w="6350" w:type="dxa"/>
            <w:gridSpan w:val="6"/>
            <w:tcBorders/>
          </w:tcPr>
          <w:p>
            <w:pPr>
              <w:pStyle w:val="5Captions1"/>
              <w:widowControl w:val="false"/>
              <w:spacing w:before="120" w:after="0"/>
              <w:contextualSpacing/>
              <w:rPr/>
            </w:pPr>
            <w:r>
              <w:rPr/>
              <w:t>Таблица 1 – Параметры стилей</w:t>
            </w:r>
          </w:p>
        </w:tc>
      </w:tr>
      <w:tr>
        <w:trPr/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Стиль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Размер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Начертание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Отступ</w:t>
            </w:r>
            <w:r>
              <w:rPr>
                <w:lang w:val="ru-RU"/>
              </w:rPr>
              <w:t xml:space="preserve">, </w:t>
            </w:r>
            <w:r>
              <w:rPr/>
              <w:t>см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Интервал (До/После)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 xml:space="preserve">Междустроч. </w:t>
            </w:r>
            <w:r>
              <w:rPr>
                <w:lang w:val="ru-RU"/>
              </w:rPr>
              <w:t>и</w:t>
            </w:r>
            <w:r>
              <w:rPr/>
              <w:t>нтервал</w:t>
            </w:r>
          </w:p>
        </w:tc>
      </w:tr>
      <w:tr>
        <w:trPr/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1.Title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Полуж.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0/8</w:t>
            </w:r>
          </w:p>
        </w:tc>
        <w:tc>
          <w:tcPr>
            <w:tcW w:w="13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</w:tr>
      <w:tr>
        <w:trPr/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2.Authors</w:t>
            </w:r>
          </w:p>
        </w:tc>
        <w:tc>
          <w:tcPr>
            <w:tcW w:w="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10,5</w:t>
            </w:r>
          </w:p>
          <w:p>
            <w:pPr>
              <w:pStyle w:val="6Tables1"/>
              <w:widowControl w:val="false"/>
              <w:rPr/>
            </w:pPr>
            <w:r>
              <w:rPr/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Обыч.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0/6</w:t>
            </w:r>
          </w:p>
        </w:tc>
        <w:tc>
          <w:tcPr>
            <w:tcW w:w="1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3.Organiza-tions</w:t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Курсив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0.5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0/6</w:t>
            </w:r>
          </w:p>
        </w:tc>
        <w:tc>
          <w:tcPr>
            <w:tcW w:w="1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4.Main Text</w:t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Обыч.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0.5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0/0</w:t>
            </w:r>
          </w:p>
        </w:tc>
        <w:tc>
          <w:tcPr>
            <w:tcW w:w="1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5.Captions</w:t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Курсив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6/0</w:t>
            </w:r>
          </w:p>
        </w:tc>
        <w:tc>
          <w:tcPr>
            <w:tcW w:w="1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6.Tables</w:t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Курсив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0/0</w:t>
            </w:r>
          </w:p>
        </w:tc>
        <w:tc>
          <w:tcPr>
            <w:tcW w:w="1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7.References</w:t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Курсив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0.6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6Tables1"/>
              <w:widowControl w:val="false"/>
              <w:rPr/>
            </w:pPr>
            <w:r>
              <w:rPr/>
              <w:t>6/0</w:t>
            </w:r>
          </w:p>
        </w:tc>
        <w:tc>
          <w:tcPr>
            <w:tcW w:w="13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4MainText1"/>
        <w:rPr/>
      </w:pPr>
      <w:r>
        <w:rPr/>
      </w:r>
    </w:p>
    <w:p>
      <w:pPr>
        <w:pStyle w:val="4MainText1"/>
        <w:rPr>
          <w:i/>
          <w:i/>
        </w:rPr>
      </w:pPr>
      <w:r>
        <w:rPr/>
        <w:t xml:space="preserve">Таблицы наполняются с использованием </w:t>
      </w:r>
      <w:r>
        <w:rPr>
          <w:b/>
          <w:u w:val="single"/>
        </w:rPr>
        <w:t>стиля «6.</w:t>
      </w:r>
      <w:r>
        <w:rPr>
          <w:b/>
          <w:u w:val="single"/>
          <w:lang w:val="en-US"/>
        </w:rPr>
        <w:t>Tables</w:t>
      </w:r>
      <w:r>
        <w:rPr>
          <w:b/>
          <w:u w:val="single"/>
        </w:rPr>
        <w:t>»</w:t>
      </w:r>
      <w:r>
        <w:rPr/>
        <w:t xml:space="preserve">. Подпись таблиц осуществляется с использованием </w:t>
      </w:r>
      <w:r>
        <w:rPr>
          <w:b/>
          <w:u w:val="single"/>
        </w:rPr>
        <w:t>стиля «5.</w:t>
      </w:r>
      <w:r>
        <w:rPr>
          <w:b/>
          <w:u w:val="single"/>
          <w:lang w:val="en-US"/>
        </w:rPr>
        <w:t>Captions</w:t>
      </w:r>
      <w:r>
        <w:rPr>
          <w:b/>
          <w:u w:val="single"/>
        </w:rPr>
        <w:t>»</w:t>
      </w:r>
      <w:r>
        <w:rPr>
          <w:b/>
        </w:rPr>
        <w:t>.</w:t>
      </w:r>
    </w:p>
    <w:p>
      <w:pPr>
        <w:pStyle w:val="4MainText1"/>
        <w:rPr/>
      </w:pPr>
      <w:r>
        <w:rPr/>
        <w:t xml:space="preserve">Формулы и обозначения должны набираться с помощью встроенного в Вашу версию </w:t>
      </w:r>
      <w:r>
        <w:rPr>
          <w:lang w:val="en-US"/>
        </w:rPr>
        <w:t>текстового процессора</w:t>
      </w:r>
      <w:r>
        <w:rPr/>
        <w:t xml:space="preserve"> формульного редактора. По возможности</w:t>
      </w:r>
      <w:r>
        <w:rPr>
          <w:color w:val="000000"/>
          <w:sz w:val="21"/>
          <w:szCs w:val="22"/>
          <w:lang w:val="en-US"/>
        </w:rPr>
        <w:t xml:space="preserve"> не рекомендуется пользоваться редактором Microsoft Equation 3.0.</w:t>
      </w:r>
      <w:r>
        <w:rPr/>
        <w:t xml:space="preserve"> Крупные формулы набираются в отдельной строке и помещаются в таблицу (прим. (1)). </w:t>
      </w:r>
    </w:p>
    <w:tbl>
      <w:tblPr>
        <w:tblW w:w="6350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555"/>
      </w:tblGrid>
      <w:tr>
        <w:trPr>
          <w:trHeight w:val="524" w:hRule="atLeast"/>
        </w:trPr>
        <w:tc>
          <w:tcPr>
            <w:tcW w:w="5795" w:type="dxa"/>
            <w:tcBorders/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szCs w:val="28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μν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sSub>
                  <m:e>
                    <m:r>
                      <w:rPr>
                        <w:rFonts w:ascii="Cambria Math" w:hAnsi="Cambria Math"/>
                      </w:rPr>
                      <m:t xml:space="preserve"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μν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Λ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μν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8</m:t>
                    </m:r>
                    <m:r>
                      <w:rPr>
                        <w:rFonts w:ascii="Cambria Math" w:hAnsi="Cambria Math"/>
                      </w:rPr>
                      <m:t xml:space="preserve">πG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4</m:t>
                        </m:r>
                      </m:sup>
                    </m:sSup>
                  </m:den>
                </m:f>
                <m:sSub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μν</m:t>
                    </m:r>
                  </m:sub>
                </m:sSub>
              </m:oMath>
            </m:oMathPara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/>
              <w:t>(1)</w:t>
            </w:r>
          </w:p>
        </w:tc>
      </w:tr>
    </w:tbl>
    <w:p>
      <w:pPr>
        <w:pStyle w:val="4MainText1"/>
        <w:rPr/>
      </w:pPr>
      <w:r>
        <w:rPr/>
        <w:t xml:space="preserve">Список литературы набирается с использованием </w:t>
      </w:r>
      <w:r>
        <w:rPr>
          <w:b/>
          <w:u w:val="single"/>
        </w:rPr>
        <w:t>стиля «7.</w:t>
      </w:r>
      <w:r>
        <w:rPr>
          <w:b/>
          <w:u w:val="single"/>
          <w:lang w:val="en-US"/>
        </w:rPr>
        <w:t>References</w:t>
      </w:r>
      <w:r>
        <w:rPr>
          <w:b/>
          <w:u w:val="single"/>
        </w:rPr>
        <w:t>»</w:t>
      </w:r>
      <w:r>
        <w:rPr/>
        <w:t>.</w:t>
      </w:r>
      <w:bookmarkStart w:id="0" w:name="_GoBack"/>
      <w:bookmarkEnd w:id="0"/>
    </w:p>
    <w:p>
      <w:pPr>
        <w:pStyle w:val="7References1"/>
        <w:rPr>
          <w:lang w:val="ru-RU"/>
        </w:rPr>
      </w:pPr>
      <w:r>
        <w:rPr>
          <w:lang w:val="ru-RU"/>
        </w:rPr>
        <w:t xml:space="preserve">[1] </w:t>
      </w:r>
      <w:r>
        <w:rPr/>
        <w:t>M</w:t>
      </w:r>
      <w:r>
        <w:rPr>
          <w:lang w:val="ru-RU"/>
        </w:rPr>
        <w:t>.</w:t>
      </w:r>
      <w:r>
        <w:rPr/>
        <w:t>V</w:t>
      </w:r>
      <w:r>
        <w:rPr>
          <w:lang w:val="ru-RU"/>
        </w:rPr>
        <w:t xml:space="preserve">. </w:t>
      </w:r>
      <w:r>
        <w:rPr/>
        <w:t>Yakunin</w:t>
      </w:r>
      <w:r>
        <w:rPr>
          <w:lang w:val="ru-RU"/>
        </w:rPr>
        <w:t xml:space="preserve"> </w:t>
      </w:r>
      <w:r>
        <w:rPr/>
        <w:t>et</w:t>
      </w:r>
      <w:r>
        <w:rPr>
          <w:lang w:val="ru-RU"/>
        </w:rPr>
        <w:t xml:space="preserve"> </w:t>
      </w:r>
      <w:r>
        <w:rPr/>
        <w:t>al</w:t>
      </w:r>
      <w:r>
        <w:rPr>
          <w:lang w:val="ru-RU"/>
        </w:rPr>
        <w:t xml:space="preserve">., </w:t>
      </w:r>
      <w:r>
        <w:rPr/>
        <w:t>Physical</w:t>
      </w:r>
      <w:r>
        <w:rPr>
          <w:lang w:val="ru-RU"/>
        </w:rPr>
        <w:t xml:space="preserve"> </w:t>
      </w:r>
      <w:r>
        <w:rPr/>
        <w:t>Review</w:t>
      </w:r>
      <w:r>
        <w:rPr>
          <w:lang w:val="ru-RU"/>
        </w:rPr>
        <w:t xml:space="preserve"> </w:t>
      </w:r>
      <w:r>
        <w:rPr/>
        <w:t>B</w:t>
      </w:r>
      <w:r>
        <w:rPr>
          <w:lang w:val="ru-RU"/>
        </w:rPr>
        <w:t xml:space="preserve">, </w:t>
      </w:r>
      <w:r>
        <w:rPr>
          <w:b/>
          <w:lang w:val="ru-RU"/>
        </w:rPr>
        <w:t>85</w:t>
      </w:r>
      <w:r>
        <w:rPr>
          <w:lang w:val="ru-RU"/>
        </w:rPr>
        <w:t>, 245321 (2012),</w:t>
      </w:r>
    </w:p>
    <w:p>
      <w:pPr>
        <w:pStyle w:val="7References1"/>
        <w:rPr/>
      </w:pPr>
      <w:r>
        <w:rPr/>
        <w:t xml:space="preserve">[2] S. Hikami et al., Progr. Theor. Phys., </w:t>
      </w:r>
      <w:r>
        <w:rPr>
          <w:b/>
        </w:rPr>
        <w:t>63</w:t>
      </w:r>
      <w:r>
        <w:rPr/>
        <w:t>, 707 (1980).</w:t>
      </w:r>
    </w:p>
    <w:sectPr>
      <w:headerReference w:type="even" r:id="rId6"/>
      <w:headerReference w:type="default" r:id="rId7"/>
      <w:type w:val="nextPage"/>
      <w:pgSz w:w="7484" w:h="10660"/>
      <w:pgMar w:left="567" w:right="567" w:gutter="0" w:header="567" w:top="1134" w:footer="0" w:bottom="851"/>
      <w:pgBorders w:display="allPages" w:offsetFrom="text">
        <w:top w:val="single" w:sz="4" w:space="12" w:color="000000"/>
      </w:pgBorders>
      <w:pgNumType w:fmt="decimal"/>
      <w:formProt w:val="false"/>
      <w:textDirection w:val="lrTb"/>
      <w:docGrid w:type="default" w:linePitch="381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Семен Бобин" w:date="2019-09-26T14:43:00Z" w:initials="СБ">
    <w:p>
      <w:pPr>
        <w:overflowPunct w:val="false"/>
        <w:spacing w:before="0" w:after="0"/>
        <w:ind w:hanging="0"/>
        <w:jc w:val="left"/>
        <w:rPr/>
      </w:pPr>
      <w:r>
        <w:rPr>
          <w:rFonts w:ascii="Liberation Serif" w:hAnsi="Liberation Serif" w:eastAsia="DejaVu Sans" w:cs="Noto Sans Arabic"/>
          <w:bCs/>
          <w:color w:val="FF0000"/>
          <w:sz w:val="24"/>
          <w:szCs w:val="24"/>
          <w:lang w:val="en-US" w:eastAsia="en-US" w:bidi="en-US"/>
        </w:rPr>
        <w:t>Инициалы авторов набираются после фамилий и отделяются от них пробелом, докладчик выделяется полужирным шрифтом.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tabs>
        <w:tab w:val="clear" w:pos="9355"/>
        <w:tab w:val="center" w:pos="4677" w:leader="none"/>
        <w:tab w:val="right" w:pos="8647" w:leader="none"/>
      </w:tabs>
      <w:ind w:left="0" w:right="0" w:hanging="0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  <w:spacing w:before="0" w:after="0"/>
      <w:ind w:left="0" w:right="0" w:firstLine="284"/>
      <w:contextualSpacing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numPr>
        <w:ilvl w:val="0"/>
        <w:numId w:val="0"/>
      </w:numPr>
      <w:spacing w:before="0" w:after="160"/>
      <w:ind w:left="0" w:right="0" w:hanging="0"/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numPr>
        <w:ilvl w:val="0"/>
        <w:numId w:val="0"/>
      </w:numPr>
      <w:ind w:left="0" w:right="0" w:hanging="0"/>
      <w:jc w:val="center"/>
      <w:outlineLvl w:val="1"/>
    </w:pPr>
    <w:rPr>
      <w:bCs/>
      <w:szCs w:val="26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numPr>
        <w:ilvl w:val="0"/>
        <w:numId w:val="0"/>
      </w:numPr>
      <w:ind w:left="0" w:right="0" w:firstLine="284"/>
      <w:outlineLvl w:val="2"/>
    </w:pPr>
    <w:rPr>
      <w:bCs/>
      <w:i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numPr>
        <w:ilvl w:val="0"/>
        <w:numId w:val="0"/>
      </w:numPr>
      <w:spacing w:before="200" w:after="0"/>
      <w:ind w:left="0" w:right="0" w:firstLine="284"/>
      <w:contextualSpacing/>
      <w:outlineLvl w:val="3"/>
    </w:pPr>
    <w:rPr>
      <w:b/>
      <w:bCs/>
      <w:i/>
      <w:iCs/>
      <w:color w:val="4F81BD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numPr>
        <w:ilvl w:val="0"/>
        <w:numId w:val="0"/>
      </w:numPr>
      <w:spacing w:before="200" w:after="0"/>
      <w:ind w:left="0" w:right="0" w:firstLine="284"/>
      <w:contextualSpacing/>
      <w:outlineLvl w:val="4"/>
    </w:pPr>
    <w:rPr>
      <w:color w:val="243F60"/>
    </w:rPr>
  </w:style>
  <w:style w:type="paragraph" w:styleId="6">
    <w:name w:val="Heading 6"/>
    <w:basedOn w:val="Normal"/>
    <w:next w:val="Normal"/>
    <w:link w:val="61"/>
    <w:qFormat/>
    <w:pPr>
      <w:keepNext w:val="true"/>
      <w:keepLines/>
      <w:numPr>
        <w:ilvl w:val="0"/>
        <w:numId w:val="0"/>
      </w:numPr>
      <w:spacing w:before="200" w:after="0"/>
      <w:ind w:left="0" w:right="0" w:firstLine="284"/>
      <w:contextualSpacing/>
      <w:outlineLvl w:val="5"/>
    </w:pPr>
    <w:rPr>
      <w:i/>
      <w:iCs/>
      <w:color w:val="243F60"/>
    </w:rPr>
  </w:style>
  <w:style w:type="paragraph" w:styleId="7">
    <w:name w:val="Heading 7"/>
    <w:basedOn w:val="Normal"/>
    <w:next w:val="Normal"/>
    <w:link w:val="71"/>
    <w:qFormat/>
    <w:pPr>
      <w:keepNext w:val="true"/>
      <w:keepLines/>
      <w:numPr>
        <w:ilvl w:val="0"/>
        <w:numId w:val="0"/>
      </w:numPr>
      <w:spacing w:before="200" w:after="0"/>
      <w:ind w:left="0" w:right="0" w:firstLine="284"/>
      <w:contextualSpacing/>
      <w:outlineLvl w:val="6"/>
    </w:pPr>
    <w:rPr>
      <w:i/>
      <w:iCs/>
      <w:color w:val="404040"/>
    </w:rPr>
  </w:style>
  <w:style w:type="paragraph" w:styleId="8">
    <w:name w:val="Heading 8"/>
    <w:basedOn w:val="Normal"/>
    <w:next w:val="Normal"/>
    <w:link w:val="81"/>
    <w:qFormat/>
    <w:pPr>
      <w:keepNext w:val="true"/>
      <w:keepLines/>
      <w:numPr>
        <w:ilvl w:val="0"/>
        <w:numId w:val="0"/>
      </w:numPr>
      <w:spacing w:before="200" w:after="0"/>
      <w:ind w:left="0" w:right="0" w:firstLine="284"/>
      <w:contextualSpacing/>
      <w:outlineLvl w:val="7"/>
    </w:pPr>
    <w:rPr>
      <w:color w:val="4F81BD"/>
      <w:szCs w:val="20"/>
    </w:rPr>
  </w:style>
  <w:style w:type="paragraph" w:styleId="9">
    <w:name w:val="Heading 9"/>
    <w:basedOn w:val="Normal"/>
    <w:next w:val="Normal"/>
    <w:link w:val="91"/>
    <w:qFormat/>
    <w:pPr>
      <w:keepNext w:val="true"/>
      <w:keepLines/>
      <w:numPr>
        <w:ilvl w:val="0"/>
        <w:numId w:val="0"/>
      </w:numPr>
      <w:spacing w:before="200" w:after="0"/>
      <w:ind w:left="0" w:right="0" w:firstLine="284"/>
      <w:contextualSpacing/>
      <w:outlineLvl w:val="8"/>
    </w:pPr>
    <w:rPr>
      <w:i/>
      <w:iCs/>
      <w:color w:val="404040"/>
      <w:szCs w:val="20"/>
    </w:rPr>
  </w:style>
  <w:style w:type="character" w:styleId="DefaultParagraphFont">
    <w:name w:val="Default Paragraph Font"/>
    <w:qFormat/>
    <w:rPr/>
  </w:style>
  <w:style w:type="character" w:styleId="-">
    <w:name w:val="Hyperlink"/>
    <w:rPr>
      <w:color w:val="0000FF"/>
      <w:u w:val="single"/>
    </w:rPr>
  </w:style>
  <w:style w:type="character" w:styleId="Style5">
    <w:name w:val="Верхний колонтитул Знак"/>
    <w:qFormat/>
    <w:rPr>
      <w:color w:val="000000"/>
      <w:sz w:val="28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character" w:styleId="21">
    <w:name w:val="Заголовок 2 Знак"/>
    <w:qFormat/>
    <w:rPr>
      <w:rFonts w:eastAsia="Times New Roman" w:cs="Times New Roman"/>
      <w:bCs/>
      <w:color w:val="000000"/>
      <w:sz w:val="28"/>
      <w:szCs w:val="26"/>
    </w:rPr>
  </w:style>
  <w:style w:type="character" w:styleId="31">
    <w:name w:val="Заголовок 3 Знак"/>
    <w:qFormat/>
    <w:rPr>
      <w:rFonts w:eastAsia="Times New Roman" w:cs="Times New Roman"/>
      <w:bCs/>
      <w:i/>
      <w:color w:val="000000"/>
      <w:sz w:val="28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b/>
      <w:bCs/>
      <w:i/>
      <w:iCs/>
      <w:color w:val="4F81BD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color w:val="243F60"/>
    </w:rPr>
  </w:style>
  <w:style w:type="character" w:styleId="61">
    <w:name w:val="Заголовок 6 Знак"/>
    <w:qFormat/>
    <w:rPr>
      <w:rFonts w:ascii="Times New Roman" w:hAnsi="Times New Roman" w:eastAsia="Times New Roman" w:cs="Times New Roman"/>
      <w:i/>
      <w:iCs/>
      <w:color w:val="243F60"/>
    </w:rPr>
  </w:style>
  <w:style w:type="character" w:styleId="71">
    <w:name w:val="Заголовок 7 Знак"/>
    <w:qFormat/>
    <w:rPr>
      <w:rFonts w:ascii="Times New Roman" w:hAnsi="Times New Roman" w:eastAsia="Times New Roman" w:cs="Times New Roman"/>
      <w:i/>
      <w:iCs/>
      <w:color w:val="404040"/>
    </w:rPr>
  </w:style>
  <w:style w:type="character" w:styleId="81">
    <w:name w:val="Заголовок 8 Знак"/>
    <w:qFormat/>
    <w:rPr>
      <w:rFonts w:ascii="Times New Roman" w:hAnsi="Times New Roman" w:eastAsia="Times New Roman" w:cs="Times New Roman"/>
      <w:color w:val="4F81BD"/>
      <w:sz w:val="20"/>
      <w:szCs w:val="20"/>
    </w:rPr>
  </w:style>
  <w:style w:type="character" w:styleId="91">
    <w:name w:val="Заголовок 9 Знак"/>
    <w:qFormat/>
    <w:rPr>
      <w:rFonts w:ascii="Times New Roman" w:hAnsi="Times New Roman" w:eastAsia="Times New Roman" w:cs="Times New Roman"/>
      <w:i/>
      <w:iCs/>
      <w:color w:val="404040"/>
      <w:sz w:val="20"/>
      <w:szCs w:val="20"/>
    </w:rPr>
  </w:style>
  <w:style w:type="character" w:styleId="Style6">
    <w:name w:val="Заголовок Знак"/>
    <w:qFormat/>
    <w:rPr>
      <w:rFonts w:ascii="Times New Roman" w:hAnsi="Times New Roman" w:eastAsia="Times New Roman" w:cs="Times New Roman"/>
      <w:spacing w:val="5"/>
      <w:kern w:val="2"/>
      <w:sz w:val="36"/>
      <w:szCs w:val="52"/>
    </w:rPr>
  </w:style>
  <w:style w:type="character" w:styleId="Style7">
    <w:name w:val="Нижний колонтитул Знак"/>
    <w:qFormat/>
    <w:rPr>
      <w:color w:val="000000"/>
      <w:sz w:val="28"/>
    </w:rPr>
  </w:style>
  <w:style w:type="character" w:styleId="Strong">
    <w:name w:val="Strong"/>
    <w:qFormat/>
    <w:rPr>
      <w:b/>
      <w:bCs/>
    </w:rPr>
  </w:style>
  <w:style w:type="character" w:styleId="Style8">
    <w:name w:val="Emphasis"/>
    <w:qFormat/>
    <w:rPr>
      <w:i/>
      <w:iCs/>
    </w:rPr>
  </w:style>
  <w:style w:type="character" w:styleId="22">
    <w:name w:val="Цитата 2 Знак"/>
    <w:link w:val="Quote"/>
    <w:qFormat/>
    <w:rPr>
      <w:i/>
      <w:iCs/>
      <w:color w:val="000000"/>
    </w:rPr>
  </w:style>
  <w:style w:type="character" w:styleId="Style9">
    <w:name w:val="Выделенная цитата Знак"/>
    <w:link w:val="IntenseQuote"/>
    <w:qFormat/>
    <w:rPr>
      <w:b/>
      <w:bCs/>
      <w:i/>
      <w:iCs/>
      <w:color w:val="4F81BD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styleId="PlaceholderText">
    <w:name w:val="Placeholder Text"/>
    <w:qFormat/>
    <w:rPr>
      <w:color w:val="808080"/>
    </w:rPr>
  </w:style>
  <w:style w:type="character" w:styleId="Style10">
    <w:name w:val="Текст выноски Знак"/>
    <w:link w:val="BalloonText"/>
    <w:qFormat/>
    <w:rPr>
      <w:rFonts w:ascii="Tahoma" w:hAnsi="Tahoma" w:cs="Tahoma"/>
      <w:sz w:val="16"/>
      <w:szCs w:val="16"/>
    </w:rPr>
  </w:style>
  <w:style w:type="character" w:styleId="Style11">
    <w:name w:val="Подзаголовок Знак"/>
    <w:qFormat/>
    <w:rPr>
      <w:color w:val="5A5A5A"/>
      <w:spacing w:val="15"/>
    </w:rPr>
  </w:style>
  <w:style w:type="character" w:styleId="2Authors">
    <w:name w:val="2.Authors Знак"/>
    <w:link w:val="2Authors1"/>
    <w:qFormat/>
    <w:rPr>
      <w:color w:val="000000"/>
      <w:sz w:val="21"/>
      <w:szCs w:val="22"/>
    </w:rPr>
  </w:style>
  <w:style w:type="character" w:styleId="4MainText">
    <w:name w:val="4.Main Text Знак"/>
    <w:link w:val="4MainText1"/>
    <w:qFormat/>
    <w:rPr>
      <w:color w:val="000000"/>
      <w:sz w:val="21"/>
      <w:szCs w:val="22"/>
    </w:rPr>
  </w:style>
  <w:style w:type="character" w:styleId="3Organizations">
    <w:name w:val="3.Organizations Знак"/>
    <w:link w:val="3Organizations1"/>
    <w:qFormat/>
    <w:rPr>
      <w:i/>
      <w:color w:val="000000"/>
      <w:sz w:val="21"/>
      <w:szCs w:val="22"/>
    </w:rPr>
  </w:style>
  <w:style w:type="character" w:styleId="Style12">
    <w:name w:val="Название объекта Знак"/>
    <w:link w:val="Caption"/>
    <w:qFormat/>
    <w:rPr>
      <w:bCs/>
      <w:i/>
      <w:color w:val="000000"/>
      <w:szCs w:val="18"/>
    </w:rPr>
  </w:style>
  <w:style w:type="character" w:styleId="6Tables">
    <w:name w:val="6.Tables Знак"/>
    <w:link w:val="6Tables1"/>
    <w:qFormat/>
    <w:rPr>
      <w:bCs/>
      <w:i/>
      <w:color w:val="000000"/>
      <w:sz w:val="21"/>
      <w:szCs w:val="18"/>
      <w:lang w:val="en-US"/>
    </w:rPr>
  </w:style>
  <w:style w:type="character" w:styleId="7References">
    <w:name w:val="7.References Знак"/>
    <w:link w:val="7References1"/>
    <w:qFormat/>
    <w:rPr>
      <w:i/>
      <w:color w:val="000000"/>
      <w:szCs w:val="28"/>
      <w:lang w:val="en-US"/>
    </w:rPr>
  </w:style>
  <w:style w:type="character" w:styleId="1Title">
    <w:name w:val="1.Title Знак"/>
    <w:link w:val="1Title1"/>
    <w:qFormat/>
    <w:rPr>
      <w:b/>
      <w:bCs/>
      <w:color w:val="000000"/>
      <w:sz w:val="26"/>
      <w:szCs w:val="28"/>
    </w:rPr>
  </w:style>
  <w:style w:type="character" w:styleId="5Captions">
    <w:name w:val="5.Captions Знак"/>
    <w:link w:val="5Captions1"/>
    <w:qFormat/>
    <w:rPr>
      <w:bCs/>
      <w:i/>
      <w:color w:val="000000"/>
      <w:sz w:val="21"/>
      <w:szCs w:val="1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>
    <w:name w:val="Текст примечания Знак"/>
    <w:link w:val="Annotationtext"/>
    <w:qFormat/>
    <w:rPr>
      <w:color w:val="000000"/>
    </w:rPr>
  </w:style>
  <w:style w:type="character" w:styleId="Style14">
    <w:name w:val="Тема примечания Знак"/>
    <w:link w:val="Annotationsubject"/>
    <w:qFormat/>
    <w:rPr>
      <w:b/>
      <w:bCs/>
      <w:color w:val="00000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  <w:contextualSpacing w:val="false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  <w:contextualSpacing w:val="false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  <w:contextualSpacing w:val="false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link w:val="Style12"/>
    <w:qFormat/>
    <w:pPr>
      <w:spacing w:before="120" w:after="0"/>
      <w:ind w:left="0" w:right="0" w:hanging="0"/>
      <w:contextualSpacing/>
    </w:pPr>
    <w:rPr>
      <w:bCs/>
      <w:i/>
      <w:szCs w:val="18"/>
    </w:rPr>
  </w:style>
  <w:style w:type="paragraph" w:styleId="Style22">
    <w:name w:val="Title"/>
    <w:basedOn w:val="Normal"/>
    <w:next w:val="Normal"/>
    <w:link w:val="Style6"/>
    <w:qFormat/>
    <w:pPr>
      <w:jc w:val="left"/>
    </w:pPr>
    <w:rPr>
      <w:color w:val="auto"/>
      <w:spacing w:val="5"/>
      <w:kern w:val="2"/>
      <w:sz w:val="36"/>
      <w:szCs w:val="52"/>
    </w:rPr>
  </w:style>
  <w:style w:type="paragraph" w:styleId="Style23">
    <w:name w:val="Footer"/>
    <w:basedOn w:val="Normal"/>
    <w:link w:val="Styl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Наполнение таблиц"/>
    <w:basedOn w:val="Caption"/>
    <w:qFormat/>
    <w:pPr>
      <w:spacing w:before="0" w:after="0"/>
      <w:contextualSpacing/>
      <w:jc w:val="center"/>
    </w:pPr>
    <w:rPr>
      <w:lang w:val="en-US"/>
    </w:rPr>
  </w:style>
  <w:style w:type="paragraph" w:styleId="ListParagraph">
    <w:name w:val="List Paragraph"/>
    <w:basedOn w:val="Normal"/>
    <w:qFormat/>
    <w:pPr>
      <w:ind w:left="720" w:right="0" w:firstLine="284"/>
    </w:pPr>
    <w:rPr/>
  </w:style>
  <w:style w:type="paragraph" w:styleId="Quote">
    <w:name w:val="Quote"/>
    <w:basedOn w:val="Normal"/>
    <w:next w:val="Normal"/>
    <w:link w:val="22"/>
    <w:qFormat/>
    <w:pPr/>
    <w:rPr>
      <w:i/>
      <w:iCs/>
    </w:rPr>
  </w:style>
  <w:style w:type="paragraph" w:styleId="IntenseQuote">
    <w:name w:val="Intense Quote"/>
    <w:basedOn w:val="Normal"/>
    <w:next w:val="Normal"/>
    <w:link w:val="Style9"/>
    <w:qFormat/>
    <w:pPr>
      <w:pBdr>
        <w:bottom w:val="single" w:sz="4" w:space="4" w:color="4F81BD"/>
      </w:pBdr>
      <w:spacing w:before="200" w:after="280"/>
      <w:ind w:left="936" w:right="936" w:firstLine="284"/>
      <w:contextualSpacing/>
    </w:pPr>
    <w:rPr>
      <w:b/>
      <w:bCs/>
      <w:i/>
      <w:iCs/>
      <w:color w:val="4F81BD"/>
    </w:rPr>
  </w:style>
  <w:style w:type="paragraph" w:styleId="Style25">
    <w:name w:val="Index Heading"/>
    <w:basedOn w:val="Style15"/>
    <w:pPr/>
    <w:rPr/>
  </w:style>
  <w:style w:type="paragraph" w:styleId="Style26">
    <w:name w:val="TOC Heading"/>
    <w:basedOn w:val="1"/>
    <w:next w:val="Normal"/>
    <w:pPr>
      <w:outlineLvl w:val="9"/>
    </w:pPr>
    <w:rPr/>
  </w:style>
  <w:style w:type="paragraph" w:styleId="BalloonText">
    <w:name w:val="Balloon Text"/>
    <w:basedOn w:val="Normal"/>
    <w:link w:val="Style10"/>
    <w:qFormat/>
    <w:pPr/>
    <w:rPr>
      <w:rFonts w:ascii="Tahoma" w:hAnsi="Tahoma" w:cs="Tahoma"/>
      <w:sz w:val="16"/>
      <w:szCs w:val="16"/>
    </w:rPr>
  </w:style>
  <w:style w:type="paragraph" w:styleId="Style27">
    <w:name w:val="Список источников"/>
    <w:basedOn w:val="Style24"/>
    <w:qFormat/>
    <w:pPr>
      <w:spacing w:before="120" w:after="0"/>
      <w:ind w:left="0" w:right="0" w:firstLine="340"/>
      <w:contextualSpacing/>
      <w:jc w:val="left"/>
    </w:pPr>
    <w:rPr>
      <w:bCs w:val="false"/>
      <w:szCs w:val="28"/>
    </w:rPr>
  </w:style>
  <w:style w:type="paragraph" w:styleId="Style28">
    <w:name w:val="Subtitle"/>
    <w:basedOn w:val="Normal"/>
    <w:next w:val="Normal"/>
    <w:link w:val="Style11"/>
    <w:qFormat/>
    <w:pPr>
      <w:spacing w:before="0" w:after="160"/>
      <w:ind w:left="0" w:right="0" w:firstLine="567"/>
      <w:contextualSpacing/>
    </w:pPr>
    <w:rPr>
      <w:color w:val="5A5A5A"/>
      <w:spacing w:val="15"/>
    </w:rPr>
  </w:style>
  <w:style w:type="paragraph" w:styleId="Style29">
    <w:name w:val="Раздел англ"/>
    <w:basedOn w:val="Style22"/>
    <w:qFormat/>
    <w:pPr>
      <w:pBdr>
        <w:top w:val="thinThickSmallGap" w:sz="12" w:space="1" w:color="000000"/>
      </w:pBdr>
      <w:spacing w:before="20" w:after="0"/>
      <w:contextualSpacing/>
    </w:pPr>
    <w:rPr>
      <w:sz w:val="28"/>
      <w:lang w:val="en-US"/>
    </w:rPr>
  </w:style>
  <w:style w:type="paragraph" w:styleId="Style30">
    <w:name w:val="Индекс раздела"/>
    <w:basedOn w:val="Style29"/>
    <w:qFormat/>
    <w:pPr>
      <w:pBdr>
        <w:top w:val="nil"/>
      </w:pBdr>
      <w:ind w:left="0" w:right="0" w:hanging="0"/>
      <w:jc w:val="center"/>
    </w:pPr>
    <w:rPr>
      <w:b/>
    </w:rPr>
  </w:style>
  <w:style w:type="paragraph" w:styleId="Style31">
    <w:name w:val="авторы"/>
    <w:basedOn w:val="Normal"/>
    <w:qFormat/>
    <w:pPr>
      <w:spacing w:before="0" w:after="120"/>
      <w:contextualSpacing/>
      <w:jc w:val="center"/>
    </w:pPr>
    <w:rPr/>
  </w:style>
  <w:style w:type="paragraph" w:styleId="Style32">
    <w:name w:val="Организации"/>
    <w:basedOn w:val="Normal"/>
    <w:qFormat/>
    <w:pPr>
      <w:spacing w:before="0" w:after="120"/>
      <w:contextualSpacing/>
    </w:pPr>
    <w:rPr>
      <w:i/>
    </w:rPr>
  </w:style>
  <w:style w:type="paragraph" w:styleId="Index1">
    <w:name w:val="index 1"/>
    <w:basedOn w:val="Normal"/>
    <w:next w:val="Normal"/>
    <w:autoRedefine/>
    <w:qFormat/>
    <w:pPr>
      <w:ind w:left="280" w:right="0" w:hanging="280"/>
    </w:pPr>
    <w:rPr/>
  </w:style>
  <w:style w:type="paragraph" w:styleId="6Tables1">
    <w:name w:val="6.Tables"/>
    <w:basedOn w:val="Caption"/>
    <w:link w:val="6Tables"/>
    <w:qFormat/>
    <w:pPr>
      <w:widowControl w:val="false"/>
      <w:spacing w:before="0" w:after="0"/>
      <w:contextualSpacing/>
      <w:jc w:val="center"/>
    </w:pPr>
    <w:rPr>
      <w:sz w:val="21"/>
      <w:lang w:val="en-US"/>
    </w:rPr>
  </w:style>
  <w:style w:type="paragraph" w:styleId="7References1">
    <w:name w:val="7.References"/>
    <w:basedOn w:val="6Tables1"/>
    <w:link w:val="7References"/>
    <w:qFormat/>
    <w:pPr>
      <w:spacing w:before="120" w:after="0"/>
      <w:ind w:left="0" w:right="0" w:firstLine="340"/>
      <w:contextualSpacing/>
      <w:jc w:val="left"/>
    </w:pPr>
    <w:rPr>
      <w:bCs w:val="false"/>
      <w:sz w:val="20"/>
      <w:szCs w:val="28"/>
    </w:rPr>
  </w:style>
  <w:style w:type="paragraph" w:styleId="2Authors1">
    <w:name w:val="2.Authors"/>
    <w:basedOn w:val="Normal"/>
    <w:link w:val="2Authors"/>
    <w:qFormat/>
    <w:pPr>
      <w:widowControl w:val="false"/>
      <w:spacing w:before="0" w:after="120"/>
      <w:ind w:left="0" w:right="0" w:hanging="0"/>
      <w:contextualSpacing/>
      <w:jc w:val="center"/>
    </w:pPr>
    <w:rPr>
      <w:sz w:val="21"/>
    </w:rPr>
  </w:style>
  <w:style w:type="paragraph" w:styleId="3Organizations1">
    <w:name w:val="3.Organizations"/>
    <w:basedOn w:val="Normal"/>
    <w:link w:val="3Organizations"/>
    <w:qFormat/>
    <w:pPr>
      <w:widowControl w:val="false"/>
      <w:spacing w:before="0" w:after="120"/>
      <w:contextualSpacing/>
    </w:pPr>
    <w:rPr>
      <w:i/>
      <w:sz w:val="21"/>
    </w:rPr>
  </w:style>
  <w:style w:type="paragraph" w:styleId="4MainText1">
    <w:name w:val="4.Main Text"/>
    <w:basedOn w:val="Normal"/>
    <w:link w:val="4MainText"/>
    <w:qFormat/>
    <w:pPr>
      <w:widowControl w:val="false"/>
      <w:tabs>
        <w:tab w:val="clear" w:pos="708"/>
        <w:tab w:val="left" w:pos="284" w:leader="none"/>
      </w:tabs>
      <w:spacing w:lineRule="auto" w:line="264"/>
    </w:pPr>
    <w:rPr>
      <w:sz w:val="21"/>
    </w:rPr>
  </w:style>
  <w:style w:type="paragraph" w:styleId="1Title1">
    <w:name w:val="1.Title"/>
    <w:basedOn w:val="1"/>
    <w:link w:val="1Title"/>
    <w:qFormat/>
    <w:pPr/>
    <w:rPr>
      <w:sz w:val="26"/>
    </w:rPr>
  </w:style>
  <w:style w:type="paragraph" w:styleId="5Captions1">
    <w:name w:val="5.Captions"/>
    <w:basedOn w:val="Caption"/>
    <w:link w:val="5Captions"/>
    <w:qFormat/>
    <w:pPr/>
    <w:rPr>
      <w:sz w:val="21"/>
    </w:rPr>
  </w:style>
  <w:style w:type="paragraph" w:styleId="Annotationtext">
    <w:name w:val="annotation text"/>
    <w:basedOn w:val="Normal"/>
    <w:link w:val="Style13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qFormat/>
    <w:pPr/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1.wmf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LibreOffice/7.5.5.2$Linux_X86_64 LibreOffice_project/50$Build-2</Application>
  <AppVersion>15.0000</AppVersion>
  <Pages>2</Pages>
  <Words>347</Words>
  <Characters>2193</Characters>
  <CharactersWithSpaces>2489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2019-09-26T08:57:00Z</dcterms:created>
  <dc:creator>ОВИ</dc:creator>
  <dc:description/>
  <dc:language>ru-RU</dc:language>
  <cp:lastModifiedBy/>
  <cp:lastPrinted>2015-10-12T11:05:00Z</cp:lastPrinted>
  <dcterms:modified xsi:type="dcterms:W3CDTF">2023-09-27T12:44:13Z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